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5C" w:rsidRPr="005B5BD9" w:rsidRDefault="00083952" w:rsidP="0030145C">
      <w:pPr>
        <w:tabs>
          <w:tab w:val="left" w:pos="4960"/>
          <w:tab w:val="right" w:pos="8306"/>
        </w:tabs>
        <w:spacing w:afterLines="50" w:after="156"/>
        <w:jc w:val="left"/>
        <w:rPr>
          <w:rFonts w:ascii="黑体" w:eastAsia="黑体" w:hAnsi="黑体" w:cs="仿宋_GB2312"/>
          <w:sz w:val="32"/>
          <w:szCs w:val="32"/>
        </w:rPr>
      </w:pPr>
      <w:r w:rsidRPr="005B5BD9">
        <w:rPr>
          <w:rFonts w:ascii="黑体" w:eastAsia="黑体" w:hAnsi="黑体" w:cs="仿宋_GB2312" w:hint="eastAsia"/>
          <w:sz w:val="32"/>
          <w:szCs w:val="32"/>
        </w:rPr>
        <w:t>附件</w:t>
      </w:r>
      <w:bookmarkStart w:id="0" w:name="_GoBack"/>
      <w:bookmarkEnd w:id="0"/>
    </w:p>
    <w:p w:rsidR="00083952" w:rsidRPr="005B5BD9" w:rsidRDefault="00083952" w:rsidP="00A56193">
      <w:pPr>
        <w:tabs>
          <w:tab w:val="left" w:pos="4960"/>
          <w:tab w:val="right" w:pos="8306"/>
        </w:tabs>
        <w:spacing w:afterLines="50" w:after="156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 w:rsidRPr="005B5BD9">
        <w:rPr>
          <w:rFonts w:ascii="方正小标宋简体" w:eastAsia="方正小标宋简体" w:hAnsi="仿宋" w:cs="仿宋_GB2312" w:hint="eastAsia"/>
          <w:sz w:val="36"/>
          <w:szCs w:val="36"/>
        </w:rPr>
        <w:t>结核病贫困救助“双千行动”项目申报表</w:t>
      </w:r>
    </w:p>
    <w:p w:rsidR="00083952" w:rsidRPr="00F45D08" w:rsidRDefault="00083952" w:rsidP="00F45D08">
      <w:pPr>
        <w:tabs>
          <w:tab w:val="left" w:pos="4960"/>
          <w:tab w:val="right" w:pos="8306"/>
        </w:tabs>
        <w:spacing w:afterLines="50" w:after="156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 xml:space="preserve">  </w:t>
      </w:r>
      <w:r w:rsidR="005142BF">
        <w:rPr>
          <w:rFonts w:ascii="仿宋" w:eastAsia="仿宋" w:hAnsi="仿宋" w:cs="仿宋_GB2312"/>
          <w:sz w:val="24"/>
          <w:u w:val="single"/>
        </w:rPr>
        <w:t xml:space="preserve">        </w:t>
      </w:r>
      <w:r w:rsidR="005142BF" w:rsidRPr="00F45D08">
        <w:rPr>
          <w:rFonts w:ascii="仿宋" w:eastAsia="仿宋" w:hAnsi="仿宋" w:cs="仿宋_GB2312" w:hint="eastAsia"/>
          <w:sz w:val="24"/>
        </w:rPr>
        <w:t>省</w:t>
      </w:r>
      <w:r w:rsidR="005142BF">
        <w:rPr>
          <w:rFonts w:ascii="仿宋" w:eastAsia="仿宋" w:hAnsi="仿宋" w:cs="仿宋_GB2312"/>
          <w:sz w:val="24"/>
          <w:u w:val="single"/>
        </w:rPr>
        <w:t xml:space="preserve">        </w:t>
      </w:r>
      <w:r w:rsidR="005142BF" w:rsidRPr="00F45D08">
        <w:rPr>
          <w:rFonts w:ascii="仿宋" w:eastAsia="仿宋" w:hAnsi="仿宋" w:cs="仿宋_GB2312" w:hint="eastAsia"/>
          <w:sz w:val="24"/>
        </w:rPr>
        <w:t>市</w:t>
      </w:r>
      <w:r w:rsidR="005142BF">
        <w:rPr>
          <w:rFonts w:ascii="仿宋" w:eastAsia="仿宋" w:hAnsi="仿宋" w:cs="仿宋_GB2312"/>
          <w:sz w:val="24"/>
          <w:u w:val="single"/>
        </w:rPr>
        <w:t xml:space="preserve">        </w:t>
      </w:r>
      <w:r w:rsidR="005142BF" w:rsidRPr="00F45D08">
        <w:rPr>
          <w:rFonts w:ascii="仿宋" w:eastAsia="仿宋" w:hAnsi="仿宋" w:cs="仿宋_GB2312" w:hint="eastAsia"/>
          <w:sz w:val="24"/>
        </w:rPr>
        <w:t>县</w:t>
      </w:r>
      <w:r w:rsidRPr="005142BF">
        <w:rPr>
          <w:rFonts w:ascii="仿宋" w:eastAsia="仿宋" w:hAnsi="仿宋" w:cs="仿宋_GB2312"/>
          <w:b/>
          <w:sz w:val="24"/>
        </w:rPr>
        <w:t xml:space="preserve"> </w:t>
      </w:r>
      <w:r w:rsidR="005142BF">
        <w:rPr>
          <w:rFonts w:ascii="仿宋" w:eastAsia="仿宋" w:hAnsi="仿宋" w:cs="仿宋_GB2312"/>
          <w:b/>
          <w:sz w:val="24"/>
        </w:rPr>
        <w:t xml:space="preserve">                 </w:t>
      </w:r>
      <w:r w:rsidR="00B34F1C" w:rsidRPr="00F45D08">
        <w:rPr>
          <w:rFonts w:ascii="仿宋" w:eastAsia="仿宋" w:hAnsi="仿宋" w:cs="仿宋_GB2312" w:hint="eastAsia"/>
          <w:sz w:val="24"/>
        </w:rPr>
        <w:t>申报编号</w:t>
      </w:r>
      <w:r w:rsidRPr="005142BF">
        <w:rPr>
          <w:rFonts w:ascii="仿宋" w:eastAsia="仿宋" w:hAnsi="仿宋" w:cs="仿宋_GB2312" w:hint="eastAsia"/>
          <w:sz w:val="24"/>
        </w:rPr>
        <w:t>：</w:t>
      </w:r>
      <w:r w:rsidR="005142BF">
        <w:rPr>
          <w:rFonts w:ascii="仿宋" w:eastAsia="仿宋" w:hAnsi="仿宋" w:cs="仿宋_GB2312"/>
          <w:sz w:val="24"/>
          <w:u w:val="single"/>
        </w:rPr>
        <w:t xml:space="preserve">                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850"/>
        <w:gridCol w:w="992"/>
        <w:gridCol w:w="567"/>
        <w:gridCol w:w="1560"/>
        <w:gridCol w:w="1388"/>
        <w:gridCol w:w="1163"/>
      </w:tblGrid>
      <w:tr w:rsidR="00083952" w:rsidRPr="004878C1" w:rsidTr="00F45D08">
        <w:trPr>
          <w:trHeight w:val="51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2" w:rsidRPr="004878C1" w:rsidRDefault="00083952" w:rsidP="00477C66">
            <w:pPr>
              <w:tabs>
                <w:tab w:val="left" w:pos="4960"/>
              </w:tabs>
              <w:rPr>
                <w:rFonts w:ascii="仿宋" w:eastAsia="仿宋" w:hAnsi="仿宋" w:cs="黑体"/>
                <w:b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>一、基本情况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102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姓名</w:t>
            </w:r>
            <w:r w:rsidRPr="00F45D08">
              <w:rPr>
                <w:rFonts w:ascii="仿宋" w:eastAsia="仿宋" w:hAnsi="仿宋" w:cs="黑体"/>
                <w:b/>
                <w:sz w:val="24"/>
              </w:rPr>
              <w:tab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性别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F45D08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男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F45D08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女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年龄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</w:t>
            </w:r>
            <w:r w:rsidRPr="004878C1">
              <w:rPr>
                <w:rFonts w:ascii="仿宋" w:eastAsia="仿宋" w:hAnsi="仿宋" w:cs="黑体"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（岁）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职业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婚姻状况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未婚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F45D08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已婚（初婚、再婚和复婚）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F45D08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离异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F45D08">
            <w:pPr>
              <w:tabs>
                <w:tab w:val="left" w:pos="4960"/>
              </w:tabs>
              <w:ind w:firstLineChars="100" w:firstLine="240"/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丧偶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身份证号码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家庭人口数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</w:t>
            </w:r>
            <w:r w:rsidR="00545F4D">
              <w:rPr>
                <w:rFonts w:ascii="仿宋" w:eastAsia="仿宋" w:hAnsi="仿宋" w:cs="黑体"/>
                <w:sz w:val="24"/>
              </w:rPr>
              <w:t>(</w:t>
            </w:r>
            <w:r w:rsidRPr="004878C1">
              <w:rPr>
                <w:rFonts w:ascii="仿宋" w:eastAsia="仿宋" w:hAnsi="仿宋" w:cs="黑体" w:hint="eastAsia"/>
                <w:sz w:val="24"/>
              </w:rPr>
              <w:t>人</w:t>
            </w:r>
            <w:r w:rsidR="00545F4D">
              <w:rPr>
                <w:rFonts w:ascii="仿宋" w:eastAsia="仿宋" w:hAnsi="仿宋" w:cs="黑体" w:hint="eastAsia"/>
                <w:sz w:val="24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上年家庭总收入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6345DD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（元）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本人联系方式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手机</w:t>
            </w:r>
            <w:r w:rsidRPr="004878C1">
              <w:rPr>
                <w:rFonts w:ascii="仿宋" w:eastAsia="仿宋" w:hAnsi="仿宋" w:cs="黑体"/>
                <w:sz w:val="24"/>
              </w:rPr>
              <w:t>：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</w:t>
            </w:r>
            <w:r w:rsidRPr="004878C1">
              <w:rPr>
                <w:rFonts w:ascii="仿宋" w:eastAsia="仿宋" w:hAnsi="仿宋" w:cs="黑体"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家庭</w:t>
            </w:r>
            <w:r w:rsidRPr="004878C1">
              <w:rPr>
                <w:rFonts w:ascii="仿宋" w:eastAsia="仿宋" w:hAnsi="仿宋" w:cs="黑体"/>
                <w:sz w:val="24"/>
              </w:rPr>
              <w:t>电话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：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家庭成员联系方式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手机</w:t>
            </w:r>
            <w:r w:rsidRPr="004878C1">
              <w:rPr>
                <w:rFonts w:ascii="仿宋" w:eastAsia="仿宋" w:hAnsi="仿宋" w:cs="黑体"/>
                <w:sz w:val="24"/>
              </w:rPr>
              <w:t>：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     家庭电话</w:t>
            </w:r>
            <w:r w:rsidRPr="004878C1">
              <w:rPr>
                <w:rFonts w:ascii="仿宋" w:eastAsia="仿宋" w:hAnsi="仿宋" w:cs="黑体"/>
                <w:sz w:val="24"/>
              </w:rPr>
              <w:t>：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家庭住址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邮政编码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本人签名</w:t>
            </w:r>
          </w:p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（或</w:t>
            </w:r>
            <w:r w:rsidRPr="00F45D08">
              <w:rPr>
                <w:rFonts w:ascii="仿宋" w:eastAsia="仿宋" w:hAnsi="仿宋" w:cs="黑体"/>
                <w:b/>
                <w:sz w:val="24"/>
              </w:rPr>
              <w:t>家庭成员签名</w:t>
            </w:r>
            <w:r w:rsidRPr="00F45D08">
              <w:rPr>
                <w:rFonts w:ascii="仿宋" w:eastAsia="仿宋" w:hAnsi="仿宋" w:cs="黑体" w:hint="eastAsia"/>
                <w:b/>
                <w:sz w:val="24"/>
              </w:rPr>
              <w:t>）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51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b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>二、申请救助理由</w:t>
            </w:r>
            <w:r>
              <w:rPr>
                <w:rFonts w:ascii="仿宋" w:eastAsia="仿宋" w:hAnsi="仿宋" w:cs="黑体" w:hint="eastAsia"/>
                <w:b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黑体" w:hint="eastAsia"/>
                <w:b/>
                <w:sz w:val="24"/>
              </w:rPr>
              <w:t>至少</w:t>
            </w:r>
            <w:r w:rsidR="00860E1D">
              <w:rPr>
                <w:rFonts w:ascii="仿宋" w:eastAsia="仿宋" w:hAnsi="仿宋" w:cs="黑体" w:hint="eastAsia"/>
                <w:b/>
                <w:sz w:val="24"/>
              </w:rPr>
              <w:t>勾选</w:t>
            </w:r>
            <w:r>
              <w:rPr>
                <w:rFonts w:ascii="仿宋" w:eastAsia="仿宋" w:hAnsi="仿宋" w:cs="黑体" w:hint="eastAsia"/>
                <w:b/>
                <w:sz w:val="24"/>
              </w:rPr>
              <w:t>一个</w:t>
            </w:r>
            <w:proofErr w:type="gramEnd"/>
            <w:r>
              <w:rPr>
                <w:rFonts w:ascii="仿宋" w:eastAsia="仿宋" w:hAnsi="仿宋" w:cs="黑体" w:hint="eastAsia"/>
                <w:b/>
                <w:sz w:val="24"/>
              </w:rPr>
              <w:t>选项）</w:t>
            </w:r>
          </w:p>
        </w:tc>
      </w:tr>
      <w:tr w:rsidR="007D43D7" w:rsidRPr="004878C1" w:rsidTr="00A225FB">
        <w:trPr>
          <w:trHeight w:val="397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D7" w:rsidRPr="004878C1" w:rsidRDefault="00CE6D87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□</w:t>
            </w:r>
            <w:r w:rsidR="007D43D7">
              <w:rPr>
                <w:rFonts w:ascii="仿宋" w:eastAsia="仿宋" w:hAnsi="仿宋" w:cs="黑体" w:hint="eastAsia"/>
                <w:sz w:val="24"/>
              </w:rPr>
              <w:t>1、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符合当地民政部门的贫困家庭标准的</w:t>
            </w:r>
            <w:r w:rsidR="007D43D7" w:rsidRPr="004878C1">
              <w:rPr>
                <w:rFonts w:ascii="仿宋" w:eastAsia="仿宋" w:hAnsi="仿宋" w:cs="黑体"/>
                <w:sz w:val="24"/>
              </w:rPr>
              <w:t>患者</w:t>
            </w:r>
          </w:p>
        </w:tc>
      </w:tr>
      <w:tr w:rsidR="007D43D7" w:rsidRPr="004878C1" w:rsidTr="00A77023">
        <w:trPr>
          <w:trHeight w:val="397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D7" w:rsidRPr="004878C1" w:rsidRDefault="00CE6D87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□</w:t>
            </w:r>
            <w:r w:rsidR="007D43D7">
              <w:rPr>
                <w:rFonts w:ascii="仿宋" w:eastAsia="仿宋" w:hAnsi="仿宋" w:cs="黑体" w:hint="eastAsia"/>
                <w:sz w:val="24"/>
              </w:rPr>
              <w:t>2、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县级疾控（定点医疗机构）调查确定为贫困家庭患者</w:t>
            </w:r>
          </w:p>
        </w:tc>
      </w:tr>
      <w:tr w:rsidR="007D43D7" w:rsidRPr="004878C1" w:rsidTr="006B2166">
        <w:trPr>
          <w:trHeight w:val="62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D7" w:rsidRPr="004878C1" w:rsidRDefault="00CE6D87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□</w:t>
            </w:r>
            <w:r w:rsidR="007D43D7">
              <w:rPr>
                <w:rFonts w:ascii="仿宋" w:eastAsia="仿宋" w:hAnsi="仿宋" w:cs="黑体" w:hint="eastAsia"/>
                <w:sz w:val="24"/>
              </w:rPr>
              <w:t>3、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其他</w:t>
            </w:r>
            <w:r w:rsidR="007D43D7" w:rsidRPr="004878C1">
              <w:rPr>
                <w:rFonts w:ascii="仿宋" w:eastAsia="仿宋" w:hAnsi="仿宋" w:cs="黑体"/>
                <w:sz w:val="24"/>
              </w:rPr>
              <w:t>原因的贫困肺结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核</w:t>
            </w:r>
            <w:r w:rsidR="007D43D7" w:rsidRPr="004878C1">
              <w:rPr>
                <w:rFonts w:ascii="仿宋" w:eastAsia="仿宋" w:hAnsi="仿宋" w:cs="黑体"/>
                <w:sz w:val="24"/>
              </w:rPr>
              <w:t>患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者（具体情况描述</w:t>
            </w:r>
            <w:r w:rsidR="007D43D7" w:rsidRPr="004878C1">
              <w:rPr>
                <w:rFonts w:ascii="仿宋" w:eastAsia="仿宋" w:hAnsi="仿宋" w:cs="黑体"/>
                <w:sz w:val="24"/>
              </w:rPr>
              <w:t>）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 xml:space="preserve">：             </w:t>
            </w:r>
          </w:p>
          <w:p w:rsidR="007D43D7" w:rsidRPr="004878C1" w:rsidRDefault="007D43D7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51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>三、申请救助经费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（大写：             元人民币）</w:t>
            </w:r>
          </w:p>
        </w:tc>
      </w:tr>
      <w:tr w:rsidR="00E135C3" w:rsidRPr="004878C1" w:rsidTr="00F45D08">
        <w:trPr>
          <w:trHeight w:val="454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b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调查</w:t>
            </w:r>
            <w:r w:rsidRPr="004878C1">
              <w:rPr>
                <w:rFonts w:ascii="仿宋" w:eastAsia="仿宋" w:hAnsi="仿宋" w:cs="黑体"/>
                <w:sz w:val="24"/>
              </w:rPr>
              <w:t>员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（推荐</w:t>
            </w:r>
            <w:r w:rsidRPr="004878C1">
              <w:rPr>
                <w:rFonts w:ascii="仿宋" w:eastAsia="仿宋" w:hAnsi="仿宋" w:cs="黑体"/>
                <w:sz w:val="24"/>
              </w:rPr>
              <w:t>人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）</w:t>
            </w:r>
            <w:r w:rsidRPr="004878C1">
              <w:rPr>
                <w:rFonts w:ascii="仿宋" w:eastAsia="仿宋" w:hAnsi="仿宋" w:cs="黑体"/>
                <w:sz w:val="24"/>
              </w:rPr>
              <w:t>签名：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黑体"/>
                <w:sz w:val="24"/>
              </w:rPr>
              <w:t xml:space="preserve">  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时 间</w:t>
            </w:r>
            <w:r w:rsidRPr="004878C1">
              <w:rPr>
                <w:rFonts w:ascii="仿宋" w:eastAsia="仿宋" w:hAnsi="仿宋" w:cs="黑体"/>
                <w:sz w:val="24"/>
              </w:rPr>
              <w:t>：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   </w:t>
            </w:r>
            <w:r>
              <w:rPr>
                <w:rFonts w:ascii="仿宋" w:eastAsia="仿宋" w:hAnsi="仿宋" w:cs="黑体"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年  </w:t>
            </w:r>
            <w:r>
              <w:rPr>
                <w:rFonts w:ascii="仿宋" w:eastAsia="仿宋" w:hAnsi="仿宋" w:cs="黑体"/>
                <w:sz w:val="24"/>
              </w:rPr>
              <w:t xml:space="preserve">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月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</w:t>
            </w:r>
            <w:r>
              <w:rPr>
                <w:rFonts w:ascii="仿宋" w:eastAsia="仿宋" w:hAnsi="仿宋" w:cs="黑体"/>
                <w:sz w:val="24"/>
              </w:rPr>
              <w:t xml:space="preserve">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日</w:t>
            </w:r>
          </w:p>
        </w:tc>
      </w:tr>
      <w:tr w:rsidR="00E135C3" w:rsidRPr="004878C1" w:rsidTr="00F45D08">
        <w:trPr>
          <w:trHeight w:val="51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b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>四、推荐审核意见</w:t>
            </w:r>
          </w:p>
        </w:tc>
      </w:tr>
      <w:tr w:rsidR="00E135C3" w:rsidRPr="004878C1" w:rsidTr="00F45D08">
        <w:trPr>
          <w:trHeight w:val="1542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proofErr w:type="gramStart"/>
            <w:r w:rsidRPr="004878C1">
              <w:rPr>
                <w:rFonts w:ascii="仿宋" w:eastAsia="仿宋" w:hAnsi="仿宋" w:cs="黑体" w:hint="eastAsia"/>
                <w:sz w:val="24"/>
              </w:rPr>
              <w:t>县疾病</w:t>
            </w:r>
            <w:proofErr w:type="gramEnd"/>
            <w:r w:rsidRPr="004878C1">
              <w:rPr>
                <w:rFonts w:ascii="仿宋" w:eastAsia="仿宋" w:hAnsi="仿宋" w:cs="黑体" w:hint="eastAsia"/>
                <w:sz w:val="24"/>
              </w:rPr>
              <w:t>预防控制中心（定点医疗机构）意见：</w:t>
            </w: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                                  </w:t>
            </w:r>
            <w:r>
              <w:rPr>
                <w:rFonts w:ascii="仿宋" w:eastAsia="仿宋" w:hAnsi="仿宋" w:cs="黑体"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盖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章</w:t>
            </w: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审核人：</w:t>
            </w: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cs="黑体"/>
                <w:sz w:val="24"/>
              </w:rPr>
              <w:t xml:space="preserve">  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时</w:t>
            </w:r>
            <w:r>
              <w:rPr>
                <w:rFonts w:ascii="仿宋" w:eastAsia="仿宋" w:hAnsi="仿宋" w:cs="黑体" w:hint="eastAsia"/>
                <w:sz w:val="24"/>
              </w:rPr>
              <w:t xml:space="preserve"> 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间：   </w:t>
            </w:r>
            <w:r>
              <w:rPr>
                <w:rFonts w:ascii="仿宋" w:eastAsia="仿宋" w:hAnsi="仿宋" w:cs="黑体"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年   月   日</w:t>
            </w:r>
          </w:p>
        </w:tc>
      </w:tr>
      <w:tr w:rsidR="00E135C3" w:rsidRPr="004878C1" w:rsidTr="00F45D08">
        <w:trPr>
          <w:trHeight w:val="5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中国防</w:t>
            </w:r>
            <w:proofErr w:type="gramStart"/>
            <w:r>
              <w:rPr>
                <w:rFonts w:ascii="仿宋" w:eastAsia="仿宋" w:hAnsi="仿宋" w:cs="黑体" w:hint="eastAsia"/>
                <w:sz w:val="24"/>
              </w:rPr>
              <w:t>痨</w:t>
            </w:r>
            <w:proofErr w:type="gramEnd"/>
            <w:r>
              <w:rPr>
                <w:rFonts w:ascii="仿宋" w:eastAsia="仿宋" w:hAnsi="仿宋" w:cs="黑体" w:hint="eastAsia"/>
                <w:sz w:val="24"/>
              </w:rPr>
              <w:t>联合体</w:t>
            </w:r>
            <w:r w:rsidRPr="004878C1">
              <w:rPr>
                <w:rFonts w:ascii="仿宋" w:eastAsia="仿宋" w:hAnsi="仿宋" w:cs="黑体" w:hint="eastAsia"/>
                <w:sz w:val="24"/>
              </w:rPr>
              <w:t>成员单位中</w:t>
            </w:r>
            <w:r>
              <w:rPr>
                <w:rFonts w:ascii="仿宋" w:eastAsia="仿宋" w:hAnsi="仿宋" w:cs="黑体" w:hint="eastAsia"/>
                <w:sz w:val="24"/>
              </w:rPr>
              <w:t>省防痨协会</w:t>
            </w:r>
            <w:r w:rsidRPr="004878C1">
              <w:rPr>
                <w:rFonts w:ascii="仿宋" w:eastAsia="仿宋" w:hAnsi="仿宋" w:cs="黑体" w:hint="eastAsia"/>
                <w:sz w:val="24"/>
              </w:rPr>
              <w:t>或</w:t>
            </w:r>
            <w:proofErr w:type="gramStart"/>
            <w:r>
              <w:rPr>
                <w:rFonts w:ascii="仿宋" w:eastAsia="仿宋" w:hAnsi="仿宋" w:cs="黑体" w:hint="eastAsia"/>
                <w:sz w:val="24"/>
              </w:rPr>
              <w:t>省疾病</w:t>
            </w:r>
            <w:proofErr w:type="gramEnd"/>
            <w:r>
              <w:rPr>
                <w:rFonts w:ascii="仿宋" w:eastAsia="仿宋" w:hAnsi="仿宋" w:cs="黑体" w:hint="eastAsia"/>
                <w:sz w:val="24"/>
              </w:rPr>
              <w:t>预防控制中心，或者项目经费捐赠单位或者</w:t>
            </w:r>
            <w:r w:rsidRPr="0014750E">
              <w:rPr>
                <w:rFonts w:ascii="仿宋" w:eastAsia="仿宋" w:hAnsi="仿宋" w:cs="黑体" w:hint="eastAsia"/>
                <w:sz w:val="24"/>
              </w:rPr>
              <w:t>“双千行动”项目工作组</w:t>
            </w:r>
            <w:r w:rsidRPr="004878C1">
              <w:rPr>
                <w:rFonts w:ascii="仿宋" w:eastAsia="仿宋" w:hAnsi="仿宋" w:cs="黑体" w:hint="eastAsia"/>
                <w:sz w:val="24"/>
              </w:rPr>
              <w:t>意见：</w:t>
            </w:r>
          </w:p>
          <w:p w:rsidR="00E135C3" w:rsidRPr="0014750E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</w:p>
          <w:p w:rsidR="00E135C3" w:rsidRPr="004878C1" w:rsidRDefault="00E135C3" w:rsidP="00E135C3">
            <w:pPr>
              <w:tabs>
                <w:tab w:val="left" w:pos="4960"/>
                <w:tab w:val="left" w:pos="7605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lastRenderedPageBreak/>
              <w:t xml:space="preserve">                                 </w:t>
            </w:r>
            <w:r w:rsidRPr="004878C1">
              <w:rPr>
                <w:rFonts w:ascii="仿宋" w:eastAsia="仿宋" w:hAnsi="仿宋" w:cs="黑体"/>
                <w:b/>
                <w:sz w:val="24"/>
              </w:rPr>
              <w:t xml:space="preserve">        </w:t>
            </w:r>
            <w:r>
              <w:rPr>
                <w:rFonts w:ascii="仿宋" w:eastAsia="仿宋" w:hAnsi="仿宋" w:cs="黑体"/>
                <w:b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/>
                <w:b/>
                <w:sz w:val="24"/>
              </w:rPr>
              <w:t xml:space="preserve"> </w:t>
            </w:r>
            <w:r>
              <w:rPr>
                <w:rFonts w:ascii="仿宋" w:eastAsia="仿宋" w:hAnsi="仿宋" w:cs="黑体"/>
                <w:b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盖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章</w:t>
            </w:r>
          </w:p>
          <w:p w:rsidR="00E135C3" w:rsidRPr="00083952" w:rsidRDefault="00E135C3" w:rsidP="00E135C3">
            <w:pPr>
              <w:tabs>
                <w:tab w:val="left" w:pos="4960"/>
                <w:tab w:val="left" w:pos="7605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审核人：</w:t>
            </w:r>
          </w:p>
          <w:p w:rsidR="00E135C3" w:rsidRPr="004878C1" w:rsidRDefault="00E135C3" w:rsidP="00E135C3">
            <w:pPr>
              <w:tabs>
                <w:tab w:val="left" w:pos="4960"/>
                <w:tab w:val="left" w:pos="7605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cs="黑体"/>
                <w:sz w:val="24"/>
              </w:rPr>
              <w:t xml:space="preserve"> 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时</w:t>
            </w:r>
            <w:r>
              <w:rPr>
                <w:rFonts w:ascii="仿宋" w:eastAsia="仿宋" w:hAnsi="仿宋" w:cs="黑体" w:hint="eastAsia"/>
                <w:sz w:val="24"/>
              </w:rPr>
              <w:t xml:space="preserve"> 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间：  </w:t>
            </w:r>
            <w:r>
              <w:rPr>
                <w:rFonts w:ascii="仿宋" w:eastAsia="仿宋" w:hAnsi="仿宋" w:cs="黑体"/>
                <w:sz w:val="24"/>
              </w:rPr>
              <w:t xml:space="preserve">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年    月   日</w:t>
            </w:r>
          </w:p>
        </w:tc>
      </w:tr>
    </w:tbl>
    <w:p w:rsidR="000D0EB2" w:rsidRPr="00F45D08" w:rsidRDefault="000D0EB2" w:rsidP="00F45D08">
      <w:pPr>
        <w:snapToGrid w:val="0"/>
        <w:spacing w:before="100" w:beforeAutospacing="1" w:after="100" w:afterAutospacing="1" w:line="360" w:lineRule="auto"/>
        <w:rPr>
          <w:rFonts w:ascii="仿宋" w:eastAsia="仿宋" w:hAnsi="仿宋"/>
          <w:b/>
          <w:sz w:val="24"/>
        </w:rPr>
      </w:pPr>
      <w:r w:rsidRPr="00F45D08">
        <w:rPr>
          <w:rFonts w:ascii="仿宋" w:eastAsia="仿宋" w:hAnsi="仿宋" w:hint="eastAsia"/>
          <w:b/>
          <w:sz w:val="24"/>
        </w:rPr>
        <w:lastRenderedPageBreak/>
        <w:t>填表说明：</w:t>
      </w:r>
    </w:p>
    <w:p w:rsidR="000D0EB2" w:rsidRPr="00F45D08" w:rsidRDefault="000D0EB2" w:rsidP="00F45D08">
      <w:pPr>
        <w:pStyle w:val="a6"/>
        <w:numPr>
          <w:ilvl w:val="0"/>
          <w:numId w:val="1"/>
        </w:numPr>
        <w:snapToGrid w:val="0"/>
        <w:spacing w:before="100" w:beforeAutospacing="1" w:after="100" w:afterAutospacing="1" w:line="360" w:lineRule="auto"/>
        <w:ind w:firstLineChars="0"/>
        <w:rPr>
          <w:rFonts w:ascii="仿宋" w:eastAsia="仿宋" w:hAnsi="仿宋"/>
          <w:sz w:val="24"/>
        </w:rPr>
      </w:pPr>
      <w:r w:rsidRPr="00F45D08">
        <w:rPr>
          <w:rFonts w:ascii="仿宋" w:eastAsia="仿宋" w:hAnsi="仿宋" w:hint="eastAsia"/>
          <w:sz w:val="24"/>
        </w:rPr>
        <w:t>申报编号</w:t>
      </w:r>
      <w:r w:rsidR="00992CB8">
        <w:rPr>
          <w:rFonts w:ascii="仿宋" w:eastAsia="仿宋" w:hAnsi="仿宋" w:hint="eastAsia"/>
          <w:sz w:val="24"/>
        </w:rPr>
        <w:t>为</w:t>
      </w:r>
      <w:r w:rsidR="001D3521">
        <w:rPr>
          <w:rFonts w:ascii="仿宋" w:eastAsia="仿宋" w:hAnsi="仿宋"/>
          <w:sz w:val="24"/>
        </w:rPr>
        <w:t>12</w:t>
      </w:r>
      <w:r w:rsidRPr="00F45D08">
        <w:rPr>
          <w:rFonts w:ascii="仿宋" w:eastAsia="仿宋" w:hAnsi="仿宋" w:hint="eastAsia"/>
          <w:sz w:val="24"/>
        </w:rPr>
        <w:t>位阿利伯</w:t>
      </w:r>
      <w:r w:rsidR="00992CB8">
        <w:rPr>
          <w:rFonts w:ascii="仿宋" w:eastAsia="仿宋" w:hAnsi="仿宋" w:hint="eastAsia"/>
          <w:sz w:val="24"/>
        </w:rPr>
        <w:t>数字</w:t>
      </w:r>
      <w:r w:rsidRPr="00F45D08">
        <w:rPr>
          <w:rFonts w:ascii="仿宋" w:eastAsia="仿宋" w:hAnsi="仿宋" w:hint="eastAsia"/>
          <w:sz w:val="24"/>
        </w:rPr>
        <w:t>，由项目申请年度（</w:t>
      </w:r>
      <w:r w:rsidRPr="00F45D08">
        <w:rPr>
          <w:rFonts w:ascii="仿宋" w:eastAsia="仿宋" w:hAnsi="仿宋"/>
          <w:sz w:val="24"/>
        </w:rPr>
        <w:t>2</w:t>
      </w:r>
      <w:r w:rsidRPr="00F45D08">
        <w:rPr>
          <w:rFonts w:ascii="仿宋" w:eastAsia="仿宋" w:hAnsi="仿宋" w:hint="eastAsia"/>
          <w:sz w:val="24"/>
        </w:rPr>
        <w:t>位）</w:t>
      </w:r>
      <w:r w:rsidRPr="00F45D08">
        <w:rPr>
          <w:rFonts w:ascii="仿宋" w:eastAsia="仿宋" w:hAnsi="仿宋"/>
          <w:sz w:val="24"/>
        </w:rPr>
        <w:t xml:space="preserve">+ </w:t>
      </w:r>
      <w:r w:rsidRPr="00F45D08">
        <w:rPr>
          <w:rFonts w:ascii="仿宋" w:eastAsia="仿宋" w:hAnsi="仿宋" w:hint="eastAsia"/>
          <w:sz w:val="24"/>
        </w:rPr>
        <w:t>县级行政区划代码（</w:t>
      </w:r>
      <w:r w:rsidRPr="00F45D08">
        <w:rPr>
          <w:rFonts w:ascii="仿宋" w:eastAsia="仿宋" w:hAnsi="仿宋"/>
          <w:sz w:val="24"/>
        </w:rPr>
        <w:t>6</w:t>
      </w:r>
      <w:r w:rsidRPr="00F45D08">
        <w:rPr>
          <w:rFonts w:ascii="仿宋" w:eastAsia="仿宋" w:hAnsi="仿宋" w:hint="eastAsia"/>
          <w:sz w:val="24"/>
        </w:rPr>
        <w:t>位）</w:t>
      </w:r>
      <w:r w:rsidR="00C71BDF">
        <w:rPr>
          <w:rFonts w:ascii="仿宋" w:eastAsia="仿宋" w:hAnsi="仿宋" w:hint="eastAsia"/>
          <w:sz w:val="24"/>
        </w:rPr>
        <w:t>+序列号（4位）</w:t>
      </w:r>
      <w:r w:rsidRPr="00F45D08">
        <w:rPr>
          <w:rFonts w:ascii="仿宋" w:eastAsia="仿宋" w:hAnsi="仿宋" w:hint="eastAsia"/>
          <w:sz w:val="24"/>
        </w:rPr>
        <w:t>组成，由中国</w:t>
      </w:r>
      <w:r w:rsidR="00327AC7">
        <w:rPr>
          <w:rFonts w:ascii="仿宋" w:eastAsia="仿宋" w:hAnsi="仿宋" w:hint="eastAsia"/>
          <w:sz w:val="24"/>
        </w:rPr>
        <w:t>防</w:t>
      </w:r>
      <w:proofErr w:type="gramStart"/>
      <w:r w:rsidR="00327AC7">
        <w:rPr>
          <w:rFonts w:ascii="仿宋" w:eastAsia="仿宋" w:hAnsi="仿宋" w:hint="eastAsia"/>
          <w:sz w:val="24"/>
        </w:rPr>
        <w:t>痨</w:t>
      </w:r>
      <w:proofErr w:type="gramEnd"/>
      <w:r w:rsidRPr="00F45D08">
        <w:rPr>
          <w:rFonts w:ascii="仿宋" w:eastAsia="仿宋" w:hAnsi="仿宋" w:hint="eastAsia"/>
          <w:sz w:val="24"/>
        </w:rPr>
        <w:t>协会</w:t>
      </w:r>
      <w:r w:rsidR="00C71BDF">
        <w:rPr>
          <w:rFonts w:ascii="仿宋" w:eastAsia="仿宋" w:hAnsi="仿宋" w:hint="eastAsia"/>
          <w:sz w:val="24"/>
        </w:rPr>
        <w:t>联合体</w:t>
      </w:r>
      <w:r w:rsidRPr="00F45D08">
        <w:rPr>
          <w:rFonts w:ascii="仿宋" w:eastAsia="仿宋" w:hAnsi="仿宋" w:hint="eastAsia"/>
          <w:sz w:val="24"/>
        </w:rPr>
        <w:t>成员单位中的</w:t>
      </w:r>
      <w:r w:rsidR="00C71BDF">
        <w:rPr>
          <w:rFonts w:ascii="仿宋" w:eastAsia="仿宋" w:hAnsi="仿宋" w:hint="eastAsia"/>
          <w:sz w:val="24"/>
        </w:rPr>
        <w:t>省级</w:t>
      </w:r>
      <w:r w:rsidRPr="00F45D08">
        <w:rPr>
          <w:rFonts w:ascii="仿宋" w:eastAsia="仿宋" w:hAnsi="仿宋" w:hint="eastAsia"/>
          <w:sz w:val="24"/>
        </w:rPr>
        <w:t>防痨协会</w:t>
      </w:r>
      <w:proofErr w:type="gramStart"/>
      <w:r w:rsidRPr="00F45D08">
        <w:rPr>
          <w:rFonts w:ascii="仿宋" w:eastAsia="仿宋" w:hAnsi="仿宋" w:hint="eastAsia"/>
          <w:sz w:val="24"/>
        </w:rPr>
        <w:t>或疾控中心</w:t>
      </w:r>
      <w:proofErr w:type="gramEnd"/>
      <w:r w:rsidRPr="00F45D08">
        <w:rPr>
          <w:rFonts w:ascii="仿宋" w:eastAsia="仿宋" w:hAnsi="仿宋" w:hint="eastAsia"/>
          <w:sz w:val="24"/>
        </w:rPr>
        <w:t>在录入《中国防痨公益基金</w:t>
      </w:r>
      <w:r w:rsidRPr="00F45D08">
        <w:rPr>
          <w:rFonts w:ascii="仿宋" w:eastAsia="仿宋" w:hAnsi="仿宋"/>
          <w:sz w:val="24"/>
        </w:rPr>
        <w:t>-</w:t>
      </w:r>
      <w:r w:rsidRPr="00F45D08">
        <w:rPr>
          <w:rFonts w:ascii="仿宋" w:eastAsia="仿宋" w:hAnsi="仿宋" w:hint="eastAsia"/>
          <w:sz w:val="24"/>
        </w:rPr>
        <w:t>结核病贫困救助“双千行动”管理系统》中自动生成并在纸质</w:t>
      </w:r>
      <w:r w:rsidR="002A220F" w:rsidRPr="00F45D08">
        <w:rPr>
          <w:rFonts w:ascii="仿宋" w:eastAsia="仿宋" w:hAnsi="仿宋" w:hint="eastAsia"/>
          <w:sz w:val="24"/>
        </w:rPr>
        <w:t>表中补充完整。</w:t>
      </w:r>
    </w:p>
    <w:sectPr w:rsidR="000D0EB2" w:rsidRPr="00F45D08" w:rsidSect="00BE6787">
      <w:footerReference w:type="default" r:id="rId8"/>
      <w:pgSz w:w="11906" w:h="16838"/>
      <w:pgMar w:top="1440" w:right="707" w:bottom="1440" w:left="180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B2" w:rsidRDefault="00145FB2" w:rsidP="00083952">
      <w:r>
        <w:separator/>
      </w:r>
    </w:p>
  </w:endnote>
  <w:endnote w:type="continuationSeparator" w:id="0">
    <w:p w:rsidR="00145FB2" w:rsidRDefault="00145FB2" w:rsidP="0008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782799"/>
      <w:docPartObj>
        <w:docPartGallery w:val="Page Numbers (Bottom of Page)"/>
        <w:docPartUnique/>
      </w:docPartObj>
    </w:sdtPr>
    <w:sdtEndPr/>
    <w:sdtContent>
      <w:p w:rsidR="00BE6787" w:rsidRDefault="00BE67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359" w:rsidRPr="00615359">
          <w:rPr>
            <w:noProof/>
            <w:lang w:val="zh-CN"/>
          </w:rPr>
          <w:t>5</w:t>
        </w:r>
        <w:r>
          <w:fldChar w:fldCharType="end"/>
        </w:r>
      </w:p>
    </w:sdtContent>
  </w:sdt>
  <w:p w:rsidR="00BE6787" w:rsidRDefault="00BE67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B2" w:rsidRDefault="00145FB2" w:rsidP="00083952">
      <w:r>
        <w:separator/>
      </w:r>
    </w:p>
  </w:footnote>
  <w:footnote w:type="continuationSeparator" w:id="0">
    <w:p w:rsidR="00145FB2" w:rsidRDefault="00145FB2" w:rsidP="0008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1482B"/>
    <w:multiLevelType w:val="hybridMultilevel"/>
    <w:tmpl w:val="76C83306"/>
    <w:lvl w:ilvl="0" w:tplc="FE56B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薛波">
    <w15:presenceInfo w15:providerId="Windows Live" w15:userId="e87332d88147a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2E"/>
    <w:rsid w:val="00083952"/>
    <w:rsid w:val="000B24C8"/>
    <w:rsid w:val="000D0EB2"/>
    <w:rsid w:val="000F158B"/>
    <w:rsid w:val="00145FB2"/>
    <w:rsid w:val="001D3521"/>
    <w:rsid w:val="002158C2"/>
    <w:rsid w:val="00254C44"/>
    <w:rsid w:val="002A220F"/>
    <w:rsid w:val="0030145C"/>
    <w:rsid w:val="00327AC7"/>
    <w:rsid w:val="004C4AB9"/>
    <w:rsid w:val="005142BF"/>
    <w:rsid w:val="00545F4D"/>
    <w:rsid w:val="005B5BD9"/>
    <w:rsid w:val="005D65FC"/>
    <w:rsid w:val="005E54E9"/>
    <w:rsid w:val="00615359"/>
    <w:rsid w:val="006345DD"/>
    <w:rsid w:val="00636695"/>
    <w:rsid w:val="00654E35"/>
    <w:rsid w:val="007D43D7"/>
    <w:rsid w:val="0081033F"/>
    <w:rsid w:val="00813B7D"/>
    <w:rsid w:val="00823CDC"/>
    <w:rsid w:val="00860E1D"/>
    <w:rsid w:val="00867C55"/>
    <w:rsid w:val="008C1096"/>
    <w:rsid w:val="008D5313"/>
    <w:rsid w:val="008E0116"/>
    <w:rsid w:val="00960861"/>
    <w:rsid w:val="009652D9"/>
    <w:rsid w:val="00992CB8"/>
    <w:rsid w:val="00A56193"/>
    <w:rsid w:val="00AA3522"/>
    <w:rsid w:val="00AC42E9"/>
    <w:rsid w:val="00AC51C4"/>
    <w:rsid w:val="00B34F1C"/>
    <w:rsid w:val="00B8166F"/>
    <w:rsid w:val="00BE5EF8"/>
    <w:rsid w:val="00BE6787"/>
    <w:rsid w:val="00C14A31"/>
    <w:rsid w:val="00C56789"/>
    <w:rsid w:val="00C71BDF"/>
    <w:rsid w:val="00C84423"/>
    <w:rsid w:val="00CE6D87"/>
    <w:rsid w:val="00CF282E"/>
    <w:rsid w:val="00D66E69"/>
    <w:rsid w:val="00E018F2"/>
    <w:rsid w:val="00E135C3"/>
    <w:rsid w:val="00E346D0"/>
    <w:rsid w:val="00E67E84"/>
    <w:rsid w:val="00E918E0"/>
    <w:rsid w:val="00EE23B2"/>
    <w:rsid w:val="00EF6378"/>
    <w:rsid w:val="00F45D08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9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9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4F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4F1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D0E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9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9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4F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4F1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D0E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薛波</dc:creator>
  <cp:lastModifiedBy>樊海英</cp:lastModifiedBy>
  <cp:revision>6</cp:revision>
  <cp:lastPrinted>2019-09-10T07:53:00Z</cp:lastPrinted>
  <dcterms:created xsi:type="dcterms:W3CDTF">2019-08-28T09:23:00Z</dcterms:created>
  <dcterms:modified xsi:type="dcterms:W3CDTF">2021-01-22T08:16:00Z</dcterms:modified>
</cp:coreProperties>
</file>